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PROFESSIONAL EXPERIENCE</w:t>
      </w:r>
    </w:p>
    <w:p>
      <w:pPr>
        <w:spacing w:before="0" w:after="200" w:line="276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My experience ranges from evaluating and counseling children with drug abuse problems, to working with patients dealing with traumatic brain injuries.  Because of my experience at large hospitals, I have considerable expertise in helping people deal with the emotional impact of a variety of medical disorders. I was instrumental in helping to develop and launch the Traumatic Brain Injury Unit at Jamaica Hospital Medical Center.  </w:t>
      </w:r>
    </w:p>
    <w:p>
      <w:pPr>
        <w:spacing w:before="0" w:after="200" w:line="276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My career as an individual counselor has allowed me to work with adults and couples struggling with anxiety, depression, eating disorders, PTSD, intimacy, infidelity. I have specialized expertise and training in using EMDR (link) and DBT (link)  </w:t>
      </w:r>
    </w:p>
    <w:p>
      <w:pPr>
        <w:spacing w:before="0" w:after="200" w:line="276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  <w:t xml:space="preserve">I interned at South Beach Psychiatric Hospital, New York University/Bellevue Hospital and the Rusk Center for Rehabilitation Medicine. I was later Senior Psychologist on the Rehabilitation Unit at Bellevue Hospital and Chief of Behavioral Science on the Rehabilitation Unit at Jamaica Hospital Medical Center. I have supervised clinical services that included other psychologists, medical residents, vocational counselors and cognitive remediation professionals. My experience is quite broad.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